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Муниципальное бюджетное дошкольное 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городского округа Королёв Московской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Детский сад комбинированного вида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47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Рябинка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Публичный доклад руководителя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 заведующего Гришиной Елены Олеговны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Общая характеристика учреждения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Настоящий  доклад  опубликован с целью обеспечения информационной открытости дошкольной образовательной организации и прозрачности ее работы для широкой общественности и, прежде всего, для родителей (законных представителей) воспитанников учреждения.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Ожидаемый результат реализации данной цели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прямого конструктивного диалога между всеми участниками образовательного процесса, уточнение и согласование актуальных интересов и запросов получателей образовательных услуг и, как следствие, повышение качества услуг, предоставляемых образовательной организацией.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Данный доклад подготовлен на основе результатов контрольно-аналитической деятельности учреждения за 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учебный год.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Общие характеристики образовательной организации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Полное наименование образовательной организации Муниципальное бюджетное дошкольное образовательное учреждение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47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Рябинка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Сокращенное наименование образовательной организации МБДОУ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47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Рябинка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Организационно-правовая форма образовательной организации муниципальное бюджетное образовательное учреждение.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Тип образовательной организации дошкольное образовательное учреждение.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Вид образовательной организации комбинированный.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47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Рябинка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является самостоятельным юридическим лицом, расположено по адресу 141090, г. Королёв, мкрн. Юбилейный, д.5.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Образовательная организация функционирует с  1964 года в круглогодичном цикле, в режиме пять дней в неделю.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Режим работы Учреждения пятидневная рабочая неделя, полный день - 12-часовое пребы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вание детей с 6 часов 45 минут до 18 часов 45 минут.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Учредителем образовательной организации является муниципальное образование городской округ Королёв Московской области в лице Администрации городского округа Королёв Московской области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Администрация городского округа).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Функции и полномочия Учредителя осуществляет Комитет образования Администрации городского округа Королёв Московской области.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Основными задачами деятельности Учреждения являются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охрана жизни и укрепление физического и психического здоровья детей;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общей культуры детей;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физических, интеллектуальных, нравственных и личностных качеств детей;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предпосылок учебной деятельности у детей;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осуществление необходимой коррекции недостатков в физическом и (или) психическом развитии детей;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взаимодействие с семьями для обеспечения полноценного развития детей;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определение содержания социального заказа на образование и требований к орга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низации образовательного процесса на уровне Учреждения;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создание комфортности пребывания детей, родителей и сотрудников в Учрежде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повышение уровня общественной значимости Учреждения, поиск новых эффек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тивных форм взаимодействия с родителями (законными представителями) воспитанников, общественностью, другими образовательными учреждениями, учреждениями культуры, упрочение принципа открытости Учреждения;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совершенствование материально-технической базы педагогического процесса.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Сайт образовательной организации  ryabinka47.ucoz.com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Контактная информация образовательной организации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Телефон 8(495)515-41-82, e-mail ryabinka.37@mail.ru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Детский сад осуществляет образовательную деятельность в соответствии с основной образовательной программой дошкольного образования, а также программами дополнительного образования. Количество кружков дополнительного образования зависит от социального заказа родителей воспитанников.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2015-2016 учебном году в детском саду функционировали 10 групп двенадцатичасового (полного) пребывания,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 них 5 групп общеразвивающей направленности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три младших группы -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7,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детей в возрасте с 3 до 4 лет,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две средних группы -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9,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детей в возрасте с 4 до 5 лет,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две старших группы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5,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6,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детей в возрасте с 5 до 6 лет,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одна подготовительная группа -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детей в возрасте с 6 до 7 лет;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две группы компенсирующей направленности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одна старшая группа -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детей в возрасте с 5 до 6 лет;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одна подготовительная группа -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детей в возрасте с 6 до 7 лет.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Общее количество мест в детском саду, согласно СанПиН 3.4.1.3049-13, на 2015-2016 учебный год составило 276 воспитанников.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Управление образовательной организацией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Управление образовательной организацией осуществляется  в соответствии с законодательством Российской Федерации и Уставом организации на принципах единоначалия и самоуправления. Управляющая система состоит из двух структур, деятельность которых регламентируется Уставом организации и соответствующими локальными актами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Непосредственное руководство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заведующий образовательной организацией;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Самоуправление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общее собрание работников;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совет трудового коллектива;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педагогический совет (совет педагогов);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родительский комитет.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Структура, порядок формирования, срок полномочий и пределы компетенции органов управления образовательной организацией установлены ее Уставом.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Образовательный процесс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Содержание образовательного процесса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2014 года образовательная организация работает в соответствии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Общеобразовательной программой МБДОУ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47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Рябинка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2014-2019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Основная цель программы формирование общей культуры, развитие физических, интеллектуальных и личностных качеств воспитанников, формирование у них предпосылок учебной деятельности, обеспечивающих социальную успешность; сохранение и укрепление здоровья детей дошкольного возраста, коррекцию недостатков их физического и психического развития.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Задачи общеобразовательной программы детского сада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Способствовать сохранению и укреплению физического и психического здоровья детей.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Использовать традиционные и инновационные технологии, направленные на обновление воспитательно-образовательного процесса и создания предметно-развивающей среды для разнообразной детской 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Содержание дошкольного образования определяется образовательной программой учреждения, разработанной на основе Примерной основной общеобразовательной программы дошкольного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рождения до школы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 редакцией Н.Е. Вераксы, Т.С. Комаровой, М.А. Васильевой, которая обеспечивает базовый компонент дошкольного образования и соответствует Федеральному государственному образовательному стандарту дошкольного образования и  Закону Российской Федерации “Об образовании”.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Содержание программы обеспечивает развитие личности, мотивации и способностей детей в различных видах деятельности по следующим направлениям 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Планирование образовательного процесса в организации носит комплексно-тематический характер и включает элементы нескольких  парциальных программ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речи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О. С. Ушаковой;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Юный эколог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С. Н. Николаевой,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Физическая культура в детском саду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Л. И. Пензулаевой.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Режим, расписание и объем непосредственно образовательной деятельности детей в детском саду определяется нормами СанПин и не превышает возрастных норм образовательной нагрузки.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Адаптированная образовательная программа компенсирующей направленности для детей с ограниченными возможностями здоровья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недостатками речевого развития - базируется на современных коррекционно-развивающих программах, рекомендованных Министерством образования Росскийской Федерации, в частности “Программа воспитания и обучения детей с фонетико-фонематическим недоразвитием” Т. Б. Филичевой, Г. В. Чиркиной, “Программа логопедической работы по преодолению фонетико фонематического недоразвития у детей” Т. Б. Филичевой, Г. В. Чиркиной, ”Программа логопедической работы по предолению общего недоразвития речи у детей” Т.Б.Филичевой, Т.В.Тумановой, “Программа коррекционно разивающей работы для детей с ОНР” Н. В. Нищевой.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Приоритетным направлением деятельности образовательной организации является оздоровление детей. Это вызвано целым рядом объективных причин. Статистические данные Министерства здравоохранения свидетельствуют о снижении числа абсолютно здоровых детей и росте заболеваемости дошкольников по всем классам болезней. Опрос родителей воспитанников показал, что главным для них является физическое и психическое здоровье ребенка.  Таким образом, поиск эффективных мер, направленных на оздоровление детей, приобретает первостепенное значение.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детском саду созданы условия для полноценного физического развития дошкольников. Качество работы образовательной организации подтверждается и высокой результативностью реализации здоровьесберегающих технологий.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Решая задачу охраны и укрепления физического и психического здоровья дошкольников, детский сад обеспечивает сбалансированный режим дня в соответствии с возрастными особенностями детей и рациональную организацию всех видов деятельности, оптимальный двигательный режим. Распорядок дня и расписания занятий составлены в соответствии с требованиями санитарных норм и правил и не превышают предельно допустимую учебную нагрузку на детей дошкольного возраста. Все педагоги образовательной организации используют при организации детской деятельности разнообразные методы и приемы, направленные на сохранение и укрепление здоровья воспитанников, их физическое развитие физкульт-минутки, динамические паузы, самомассаж, дыхательную гимнастику, упражнения для глаз, закаливающие мероприятия. Инструктором по физической культуре Сережкиной Е. В. включены в занятия упражнения по формированию у детей правильной осанки, а также по профилактике плоскостопия и других нарушений опорно-двигательного аппарата у воспитанников.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2015-2016 учебном году, как и на протяжении нескольких предыдущих лет, детский сад активно сотрудничает с организациями, обеспечивающими здоровье и безопасность участников образовательного процесса поликлиниками, ОВД, ГИБДД, МЧС.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образовательной организации функционируют две логопедических группы для детей с фонетико-фонематическим недоразвитием  речи. Коррекционную работу с детьми ведут учителя-логопеды Гусарова В. В. и Карпова Е. 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Коррекционные группы комплектуются городской психолого-медико-педагогической комиссией.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Основными формами коррекционной работы являются фронтальные и подгрупповые занятия. Подгруппы формируются по принципу схожести речевых нарушений и уровню допустимой нагрузки.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 каждой группе копенсирующей направленности оборудован логопедический уголок для проведения закрепляющих занятий.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Коррекционная работа в детском саду состоит из нескольких взаимосвязанных блоков диагностического, коррекционного и контрольного.Совместная работа специалистов детского сада позволяет формировать свой опыт комплексного обучения и воспитания детей с недостатками речевого развития. Динамика успешного обучения и воспитания детей объясняется четким взаимодействием, преемственностью, взаимообучением в работе педагогических и медицинских специалистов.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Показателем успешного обучения и воспитания в процессе коррекционной работы является улучшение общего психофизического состояния детей, полное или частичное исправление недостатков речевого развития.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протяжении нескольких лет в соответствии с запросами населения учреждение оказывает ряд дополнительных платных образовательных услуг. В 2015-2016 учебном году в МБДОУ на платной основе функционировали следующие кружки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Школа-2000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подготовка к обучению грамоте,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Тестопластика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Школа-2000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математика,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Умелые ручки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Весёлый тренинг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Модифицированная программа курса математики для дошкольников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Школа 2000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разработана на основе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 - ступенька, два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ступенька…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комплексной программы развития и воспитания дошкольников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Детский сад 2100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Образовательная система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Школа 2100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Авторы Л.Г.Петерсон, Н.П.Холина) Курс математики для дошкольников представляет собой начальное звено непрерывного курса математики, который разрабатывается с позиций комплексного развития личности ребёнка, гуманизации и гуманитаризации. Главной целью курса математики для дошкольников является всестороннее развитие личности ребёнка развитие его мотивационной сферы, интеллектуальных и творческих сил, качества личности.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Программа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Школа 2000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подготовке дошкольников к обучению грамоте  разработана на основе дошкольного курса развития речи и подготовки к обучению грамоте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дороге к Азбуке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Комплексная программа развития и воспитания дошкольников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Детский сад 2100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Общеобразовательная система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Школа 2100 Авторы Р.Н.Бунеев, Е.В.Бунеева, Т.Р.Кислова) Дошкольный 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дороге к Азбуке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призван обеспечить качественную подготовку детей к обучению в начальной школе по Образовательной 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Школа 2100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Особенностью программы является использование элементов логопедической методики для детей дошкольного возраста, цель которой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предупреждение ошибок в чтении и письме. Цель курса - работа над звуковой культурой речи, работа по формированию связной речи детей, всестороннее развитие личности ребенка, его ценностных представлений об окружающем мире, кругозора, интеллекта, личностных качеств.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Тестопластика как вид художественной деятельности обладает большим развивающим потенциалом. Цели программы расширение кругозора по декоративно-прикладному искусству; освоение системы знаний  по русскому народному творчеству и малых  жанрах культуры; развитие познавательных интересов через ознакомление с народной игрушкой, историей возникновения народных промыслов; через ознакомление со  скульптурой; раскрытие интеллектуальных и творческих способностей  через развитие памяти, мышления, внимания, волевых процессов, умение планировать свою деятельность, предвидеть результат; раскрытие  личности ребенка в творческом его развитии. Материалы для занятий включают в себя различные Рубцова Е.В. Фантазии из соленого теста, 2008 г.; М.О. Синеглазова. Удивительное соленое тесто, 2006 г. И. Хананова. Соленое тесто, 2007 г., способствующие широкому  раскрытию изучаемой  темы.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Рабочая программа дополнительного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Веселый тренинг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разработана для детей 5-7 летнего возраста с использованием элементов программы танцевально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игровой гимнастики для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Са-Фи-Дансе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лечебно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профилактического танца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Фитнес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Данс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Ж. Е. Фирилёвой и Е. Г. Сайкиной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2000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2007 год, которая направлена на музыкально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ритмическое воспитание детей, практическое воплощение новых идей и подходов, связанных с интеграцией разных видов деятельности танцев и танцевально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ритмической гимнастики, музыкально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подвижных игр и игр-путешествий, игропластики и пальчиковой гимнастики, игрового самомассажа и гимнастики для коррекции зрения детей, на основе амплификации содержания музыкальной и физкультурной деятельности, придания ей развивающего и творческого характера.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Методологической основой модифицированной программы дополнительного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Умелые ручки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является концепция общего художественно образования, разработанная под редакцией  народного художника России Б.М.Неменского  - Н.А.Горяева. Программа предполагает органическую взаимосвязь и постоянное взаимодействие трех видов художественной деятельности изобразительной (рисование красками, лепка); декоративной (украшение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аппликация, работа в разных материалах); конструктивной (постройка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бумажная пластика, объемное и плоскостное конструирование из природных материалов, бумаги).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рамках собственной системы дополнительного образования учреждение также оказывает и бесплатные дополнительные образовательные услуги. Различные кружки на бесплатной основе в соответствии с запросами родителей воспитанников ежегодно организуются и ведутся воспитателями в своих возрастных группах.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протяжении ряда лет учреждение сотрудничает с Воскресной школой при Церкви Св. Косьмы и Домиана. Педагог Воскресной школы Саянова Валентина Васильевна ведет в детском саду бесплатный кружок дополнительного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Основы православной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который посещают воспитанники старших и подготовительных к школе групп в возрасте от 5 до 7 лет. Основой образовательной программы кружка являются, прежде всего, культурологический и нравственный аспекты жизни общества, а также исторический - изучение быта и традиций на Руси.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Социальное взаимодействие с семьями воспитанников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Сотрудничество педагогического и административного персонала детского сада с родителями воспитанников строится с учётом того, что социализация ребёнка осуществляется, прежде всего, в семье, которая является основным проводником знаний, ценностей, отношений. В этой связи коллектив учреждения видит основной целью работы с родителями воспитанников оказание поддержки семье в реализации ею этих функций.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Необходимое условие реализации этой цели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единого образовательного пространства, построенного на принципах схожести, преемственности взглядов и методов воспитательного и образовательного воздействия на ребенка в семье и в детском саду, систематического и продуктивного взаимодействия родителей и педагогов.  На практике основной путь реализации данной цели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вовлечение родителей воспитанников в образовательный процесс учреждения путем организации совместных детско-родительских мероприятий и мероприятий для педагогов и родителей.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2015-2016 году родители воспитанников принимали участие в соревнованиях детско-родительских команд в рамках Недели Здоровья, совместных досугах и развлечениях, оказывали активную помощь в подготовке воспитанников к участию во внутренних и городских конкурсах, выставках, выступали с творческими номерами на детских утренниках. Ярким примером вовлеченности родителей в завершенном учебном году послужил парный танец воспитанниц подготовительной группы с их папами на выпускном утреннике, в котором приняли участие все девочки группы и со своими папами.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Традиционно велика посещаемость родителями тематических собраний; также, на наш взгляд, о достаточно высоком уровне позитивного взаимодействия семьи и детского сада, взаимном доверии и уважении между родителями и педагогами свидетельствует большое количество запросов родителей на предоставление им педагогами и представителями администрации консультаций по различным вопросам развития, образования и воспитания детей.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Кадровое обеспечение образовательного процесса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Кадровый состав образовательной организации включает в себя 48 человек, из них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административный персонал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человек, из них 1 заведующий, 3 заместителя заведующего, 1 делопроизводитель;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педагогический персонал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человек, из них 20 воспитателей, 3 музыкальных руководителя, 1 инструктор по физкультуре, 2 учителя-логопеда, 1 педагог-психолог;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обслуживающий персонал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человек, из них 10 младших воспитателей, 1 кастелянша, 1 рабочий по стирке белья, 2 уборщицы служебных помещений, 2 дворника.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Действующий педагогический коллектив достаточно квалифицирован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высшее педагогическое образование имеют 14 педагогов;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среднее профессиональное педагогическое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педагогов;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студент педагогического ВУЗа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педагог;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2015-2016 уч. году 1 педагог прошел курсы повышения квалификации.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завершенном учебном году три педагога успешно прошли аттестацию на первую квалификационную категорию, еще двум педагогам присвоена высшая квалификационная категория.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2016-2017 учебном году планируют аттестоваться на квалификационную категорию 3 педагога.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Безопасность образовательного процесса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образовательной организации создана система комплексной безопасности, включающая в себя работу по нескольким направлениям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охрана жизни и здоровья, безопасность жизнедеятельности воспитанников;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охрана труда;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пожарная безопасность;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антитеррористическая защищенность;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электрическая безопасность.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Организует и осуществляет работу по комплексной безопасности учреждения заместитель заведующего по безопасности Никонов Владимир Михайлович.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всем направлениям ведется плановая и систематическая работа своевременно проводятся различные виды инструктажей по охране жизни и здоровья воспитанников, организации безопасной работы персонала; тренировочные эвакуации и другие мероприятия по отработке действий во время пожара, чрезвычайных ситуаций, при угрозе террористического характера.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Большое внимание уделяется организации работы по охране труда сформирован пакет нормативных документов, проводится обучение и проверка знаний требований охраны труда работников. В 2015-2016 учебном году обучение с выдачей удостоверения по охране труда прошли 5 сотрудников учреждения, обучение по пожарной безопасности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учреждении осуществляется строгий контроль над выполнением законодательных и иных нормативных правовых актов по охране труда.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 работники учреждения в соответствии с Программой производственного контроля прошли медицинский осмотр и гигиеническую аттестацию.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детском саду в полном объеме имеются первичные средства пожаротушения,  различные средства защиты. В завершенном учебном году в учреждении произведена частичная замена устаревших огнетушителей на новые, остальные огнетушители перезаряжены и проверены на предмет исправности.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электрощитовой  также в наличии весь перечень необходимых защитных средств. Систематически проводятся инструктажи по технике безопасности и обучающие мероприятия по пользованию электроприборами.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начале учебного года и перед началом летнего оздоровительного сезона проводятся испытания спортивного и игрового оборудования и составляются акты-допуски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физкультурные занятия.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Охрана учреждения осуществляется круглосуточно на договорных условиях сотрудниками ООО ЧОП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Берта-2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 охранников постоянный, в количестве 3 человек, работающих посменно сутки через двое.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Заместителем заведующего по безопасности совместно с охранниками и административными дежурными по учреждению проводятся плановые обходы здания и территории образовательной организации с целью осуществления контроля, а также  выявления и ликвидации источников потенциальной опасности. Так, весной 2016 года в результате контрольных мероприятий были выявлены и своевременно ликвидированы два сухостойных дерева, проведена обрезка сухих веток, нависавших над прогулочными участками и представлявших потенциальную угрозу жизни и здоровью воспитанников, сотрудников и посетителей учреждения.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Активно ведется и работа по организации безопасной жизнедеятельности воспитанников. С детьми систематически проводятся целевые познавательные беседы по различным аспектам безопасности правилам поведения в общественном транспорте, в лесу, во время купания, при возникновении неблагоприятных погодных условий и т. 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Планово ведется работа по профилактике дорожного травматизма. С начала учебного года проходит традиционный месячник безопасности на дорогах. В каждой группе есть уголок безопасности где в течение учебного года проводятся различные мероприятия (конкурсы, викторины и т.п.).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целях обеспечения безопасности учреждение оборудовано камерами видеонаблюдения, кнопкой быстрого реагирования, противопожарной сигнализацией, системой радио-оповещения,  на входной калитке образовательной организации установлен домофон.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Материальные условия осуществления образовательного процесса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детском саду имеется материально-техническая база, достаточная для реализации основной и дополнительных образовательных программ дошкольного образования. Материально-техническая база систематически обновляется и пополняется.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здании образовательной организации расположены 10 групповых помещений, каждое из которых имеет отдельную спальную комнату; музыкальный и физкультурный залы; кабинеты логопедов, психолога; кабинет дополнительного образования; административные кабинеты.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территории детского сада имеются 10 прогулочных участков с верандами, игровым и спортивным оборудованием, огород, экологическая тропа, два цветника, беговая дорожка, площадка дорожной безопасности, которые используются для ведения как непосредственно образовательной деятельности, так и образовательной деятельности в режимных моментах, а также для организации дополнительного образования дошкольников. Имеется отдельная территория, достаточная для размещения физкультурной площадки, которую в наступающем учебном году планируется оснастить необходимым спортивным оборудованием. В 2015-2016 учебном году данная территория использовалась для проведения физкультурно-оздо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